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83F3" w14:textId="536890AE" w:rsidR="00F8592B" w:rsidRPr="00F8592B" w:rsidRDefault="00F8592B" w:rsidP="00F8592B">
      <w:pPr>
        <w:spacing w:after="0" w:line="276" w:lineRule="auto"/>
        <w:ind w:right="10"/>
        <w:jc w:val="center"/>
        <w:rPr>
          <w:rFonts w:cstheme="minorHAnsi"/>
        </w:rPr>
      </w:pPr>
      <w:r w:rsidRPr="00F8592B">
        <w:rPr>
          <w:rFonts w:eastAsia="Garamond" w:cstheme="minorHAnsi"/>
          <w:b/>
        </w:rPr>
        <w:t xml:space="preserve">KLAUZULA INFORMACYJNA </w:t>
      </w:r>
    </w:p>
    <w:p w14:paraId="47A2F0FF" w14:textId="32C9D224" w:rsidR="00F8592B" w:rsidRPr="00F8592B" w:rsidRDefault="00F8592B" w:rsidP="00F8592B">
      <w:pPr>
        <w:spacing w:after="0" w:line="276" w:lineRule="auto"/>
        <w:jc w:val="center"/>
        <w:rPr>
          <w:rFonts w:cstheme="minorHAnsi"/>
          <w:b/>
        </w:rPr>
      </w:pPr>
      <w:r w:rsidRPr="00F8592B">
        <w:rPr>
          <w:rFonts w:eastAsia="Garamond" w:cstheme="minorHAnsi"/>
          <w:b/>
        </w:rPr>
        <w:t xml:space="preserve">dla osób rekrutujących się na </w:t>
      </w:r>
      <w:r>
        <w:rPr>
          <w:rFonts w:eastAsia="Garamond" w:cstheme="minorHAnsi"/>
          <w:b/>
        </w:rPr>
        <w:t xml:space="preserve">egzamin </w:t>
      </w:r>
      <w:r w:rsidR="00120B2E">
        <w:rPr>
          <w:b/>
        </w:rPr>
        <w:t>TELC</w:t>
      </w:r>
      <w:r w:rsidRPr="00F8592B">
        <w:rPr>
          <w:b/>
        </w:rPr>
        <w:t xml:space="preserve">  </w:t>
      </w:r>
    </w:p>
    <w:p w14:paraId="510439CE" w14:textId="77777777" w:rsidR="00F8592B" w:rsidRPr="00F8592B" w:rsidRDefault="00F8592B" w:rsidP="00F8592B">
      <w:pPr>
        <w:spacing w:after="0" w:line="276" w:lineRule="auto"/>
        <w:ind w:left="56"/>
        <w:jc w:val="center"/>
        <w:rPr>
          <w:rFonts w:cstheme="minorHAnsi"/>
        </w:rPr>
      </w:pPr>
      <w:r w:rsidRPr="00F8592B">
        <w:rPr>
          <w:rFonts w:eastAsia="Garamond" w:cstheme="minorHAnsi"/>
          <w:b/>
        </w:rPr>
        <w:t xml:space="preserve"> </w:t>
      </w:r>
    </w:p>
    <w:p w14:paraId="2A2A8581" w14:textId="718D9342" w:rsidR="00F8592B" w:rsidRPr="00F8592B" w:rsidRDefault="00F8592B" w:rsidP="00F74DC1">
      <w:pPr>
        <w:spacing w:line="276" w:lineRule="auto"/>
        <w:ind w:left="-5"/>
        <w:jc w:val="both"/>
        <w:rPr>
          <w:rFonts w:cstheme="minorHAnsi"/>
        </w:rPr>
      </w:pPr>
      <w:r w:rsidRPr="00F8592B">
        <w:rPr>
          <w:rFonts w:cstheme="minorHAnsi"/>
        </w:rPr>
        <w:t xml:space="preserve">Od dnia 25 maja 2018 roku obowiązują przepisy rozporządzenia Parlamentu Europejskiego i Rady (UE) 2016/679 z dnia 27 kwietnia 2016 roku </w:t>
      </w:r>
      <w:r w:rsidRPr="004B7623">
        <w:rPr>
          <w:rFonts w:cstheme="minorHAnsi"/>
          <w:i/>
        </w:rPr>
        <w:t>w sprawie ochrony osób fizycznych w związku z przetwarzaniem danych osobowych i w sprawie swobodnego przepływu takich da</w:t>
      </w:r>
      <w:r w:rsidRPr="004B7623">
        <w:rPr>
          <w:rFonts w:eastAsia="Garamond" w:cstheme="minorHAnsi"/>
          <w:i/>
        </w:rPr>
        <w:t xml:space="preserve">nych </w:t>
      </w:r>
      <w:r w:rsidRPr="004B7623">
        <w:rPr>
          <w:rFonts w:cstheme="minorHAnsi"/>
          <w:i/>
        </w:rPr>
        <w:t>oraz uchylenia dyrektywy 95/46/WE (ogólne rozporządzenie o ochronie danych</w:t>
      </w:r>
      <w:r w:rsidR="004B7623" w:rsidRPr="004B7623">
        <w:rPr>
          <w:rFonts w:cstheme="minorHAnsi"/>
          <w:i/>
        </w:rPr>
        <w:t>)</w:t>
      </w:r>
      <w:r w:rsidRPr="004B7623">
        <w:rPr>
          <w:rFonts w:cstheme="minorHAnsi"/>
          <w:i/>
        </w:rPr>
        <w:t xml:space="preserve"> </w:t>
      </w:r>
      <w:r w:rsidR="004B7623">
        <w:rPr>
          <w:rFonts w:cstheme="minorHAnsi"/>
        </w:rPr>
        <w:t>(</w:t>
      </w:r>
      <w:r w:rsidRPr="00F8592B">
        <w:rPr>
          <w:rFonts w:eastAsia="Garamond" w:cstheme="minorHAnsi"/>
        </w:rPr>
        <w:t xml:space="preserve">dalej </w:t>
      </w:r>
      <w:r w:rsidRPr="00F8592B">
        <w:rPr>
          <w:rFonts w:cstheme="minorHAnsi"/>
        </w:rPr>
        <w:t xml:space="preserve">„Rozporządzenie”), dlatego zgodnie </w:t>
      </w:r>
      <w:r w:rsidR="004B7623">
        <w:rPr>
          <w:rFonts w:cstheme="minorHAnsi"/>
        </w:rPr>
        <w:br/>
      </w:r>
      <w:r w:rsidRPr="00F8592B">
        <w:rPr>
          <w:rFonts w:cstheme="minorHAnsi"/>
        </w:rPr>
        <w:t xml:space="preserve">z brzmieniem art. 13 ust. 1 i ust. 2 Rozporządzenia chcielibyśmy przekazać </w:t>
      </w:r>
      <w:r w:rsidRPr="00F8592B">
        <w:rPr>
          <w:rFonts w:eastAsia="Garamond" w:cstheme="minorHAnsi"/>
        </w:rPr>
        <w:t xml:space="preserve">Pani/Panu kilka informacji:  </w:t>
      </w:r>
    </w:p>
    <w:p w14:paraId="74A7EBEF" w14:textId="304593FB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Kto jest administratorem danych osobowych?</w:t>
      </w:r>
      <w:r w:rsidRPr="00F8592B">
        <w:rPr>
          <w:rFonts w:eastAsia="Garamond" w:cstheme="minorHAnsi"/>
        </w:rPr>
        <w:t xml:space="preserve"> </w:t>
      </w:r>
    </w:p>
    <w:p w14:paraId="1F03FB6E" w14:textId="398974AE" w:rsidR="00F8592B" w:rsidRPr="00F8592B" w:rsidRDefault="00F8592B" w:rsidP="00F74DC1">
      <w:pPr>
        <w:spacing w:after="0" w:line="276" w:lineRule="auto"/>
        <w:ind w:left="-5" w:right="-13"/>
        <w:jc w:val="both"/>
        <w:rPr>
          <w:rFonts w:cstheme="minorHAnsi"/>
        </w:rPr>
      </w:pPr>
      <w:r w:rsidRPr="00F8592B">
        <w:rPr>
          <w:rFonts w:eastAsia="Garamond" w:cstheme="minorHAnsi"/>
        </w:rPr>
        <w:t xml:space="preserve">Administratorem przekazanych </w:t>
      </w:r>
      <w:r w:rsidRPr="00F8592B">
        <w:rPr>
          <w:rFonts w:cstheme="minorHAnsi"/>
        </w:rPr>
        <w:t xml:space="preserve">danych osobowych będzie </w:t>
      </w:r>
      <w:r w:rsidRPr="00F8592B">
        <w:rPr>
          <w:rFonts w:eastAsia="Garamond" w:cstheme="minorHAnsi"/>
        </w:rPr>
        <w:t>Uniwersytet Andrzeja Frycza Modrzewskiego w Krakowie (</w:t>
      </w:r>
      <w:r w:rsidRPr="00F8592B">
        <w:rPr>
          <w:rFonts w:eastAsia="Garamond" w:cstheme="minorHAnsi"/>
          <w:b/>
        </w:rPr>
        <w:t>"UAFM"</w:t>
      </w:r>
      <w:r w:rsidRPr="00F8592B">
        <w:rPr>
          <w:rFonts w:eastAsia="Garamond" w:cstheme="minorHAnsi"/>
        </w:rPr>
        <w:t xml:space="preserve">) </w:t>
      </w:r>
      <w:r w:rsidR="004B7623">
        <w:rPr>
          <w:rFonts w:eastAsia="Garamond" w:cstheme="minorHAnsi"/>
        </w:rPr>
        <w:t xml:space="preserve">z siedzibą </w:t>
      </w:r>
      <w:r w:rsidRPr="00F8592B">
        <w:rPr>
          <w:rFonts w:eastAsia="Garamond" w:cstheme="minorHAnsi"/>
        </w:rPr>
        <w:t>w Krakowie (30-705) przy ul. Gustawa Herlinga</w:t>
      </w:r>
      <w:r w:rsidR="004B7623">
        <w:rPr>
          <w:rFonts w:eastAsia="Garamond" w:cstheme="minorHAnsi"/>
        </w:rPr>
        <w:t>-</w:t>
      </w:r>
      <w:r w:rsidRPr="00F8592B">
        <w:rPr>
          <w:rFonts w:cstheme="minorHAnsi"/>
        </w:rPr>
        <w:t>Grudzińskiego 1</w:t>
      </w:r>
      <w:r w:rsidRPr="00F8592B">
        <w:rPr>
          <w:rFonts w:eastAsia="Garamond" w:cstheme="minorHAnsi"/>
        </w:rPr>
        <w:t xml:space="preserve">, adres poczty e-mail: </w:t>
      </w:r>
      <w:r w:rsidRPr="00F8592B">
        <w:rPr>
          <w:rFonts w:eastAsia="Garamond" w:cstheme="minorHAnsi"/>
          <w:b/>
        </w:rPr>
        <w:t>iodo@uafm.edu.pl</w:t>
      </w:r>
      <w:r w:rsidR="004B7623" w:rsidRPr="004B7623">
        <w:rPr>
          <w:rFonts w:eastAsia="Garamond" w:cstheme="minorHAnsi"/>
        </w:rPr>
        <w:t>.</w:t>
      </w:r>
      <w:r w:rsidRPr="00F8592B">
        <w:rPr>
          <w:rFonts w:eastAsia="Garamond" w:cstheme="minorHAnsi"/>
        </w:rPr>
        <w:t xml:space="preserve"> </w:t>
      </w:r>
    </w:p>
    <w:p w14:paraId="76D16627" w14:textId="2889FC7B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</w:p>
    <w:p w14:paraId="5A48D30A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Jaki jest cel i podstawa prawna przetwarzania danych osobowych?</w:t>
      </w:r>
      <w:r w:rsidRPr="00F8592B">
        <w:rPr>
          <w:rFonts w:eastAsia="Garamond" w:cstheme="minorHAnsi"/>
        </w:rPr>
        <w:t xml:space="preserve"> </w:t>
      </w:r>
    </w:p>
    <w:p w14:paraId="5F37D9AC" w14:textId="77777777" w:rsidR="00765DF9" w:rsidRDefault="00F8592B" w:rsidP="00F74DC1">
      <w:pPr>
        <w:spacing w:after="109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</w:rPr>
        <w:t>D</w:t>
      </w:r>
      <w:r w:rsidRPr="00F8592B">
        <w:rPr>
          <w:rFonts w:cstheme="minorHAnsi"/>
        </w:rPr>
        <w:t>ane osobowe przetwarz</w:t>
      </w:r>
      <w:r w:rsidR="00765DF9">
        <w:rPr>
          <w:rFonts w:cstheme="minorHAnsi"/>
        </w:rPr>
        <w:t>ane będą w celach:</w:t>
      </w:r>
    </w:p>
    <w:p w14:paraId="68279145" w14:textId="1E1EE50A" w:rsidR="00765DF9" w:rsidRDefault="00F8592B" w:rsidP="00F74DC1">
      <w:pPr>
        <w:pStyle w:val="Akapitzlist"/>
        <w:numPr>
          <w:ilvl w:val="0"/>
          <w:numId w:val="5"/>
        </w:numPr>
        <w:spacing w:after="109" w:line="276" w:lineRule="auto"/>
        <w:jc w:val="both"/>
        <w:rPr>
          <w:rFonts w:cstheme="minorHAnsi"/>
        </w:rPr>
      </w:pPr>
      <w:r w:rsidRPr="00765DF9">
        <w:rPr>
          <w:rFonts w:cstheme="minorHAnsi"/>
        </w:rPr>
        <w:t xml:space="preserve">niezbędnych do procesu rekrutacji na </w:t>
      </w:r>
      <w:r w:rsidR="004B7623" w:rsidRPr="00765DF9">
        <w:rPr>
          <w:rFonts w:eastAsia="Garamond" w:cstheme="minorHAnsi"/>
        </w:rPr>
        <w:t xml:space="preserve">egzamin </w:t>
      </w:r>
      <w:proofErr w:type="spellStart"/>
      <w:r w:rsidR="004B7623" w:rsidRPr="004B7623">
        <w:t>telc</w:t>
      </w:r>
      <w:proofErr w:type="spellEnd"/>
      <w:r w:rsidR="00E37448">
        <w:t xml:space="preserve"> </w:t>
      </w:r>
      <w:r w:rsidR="008F6F02" w:rsidRPr="00765DF9">
        <w:rPr>
          <w:rFonts w:cstheme="minorHAnsi"/>
        </w:rPr>
        <w:t>(dalej „</w:t>
      </w:r>
      <w:r w:rsidR="008F6F02">
        <w:rPr>
          <w:rFonts w:cstheme="minorHAnsi"/>
        </w:rPr>
        <w:t>e</w:t>
      </w:r>
      <w:r w:rsidR="008F6F02" w:rsidRPr="00765DF9">
        <w:rPr>
          <w:rFonts w:cstheme="minorHAnsi"/>
        </w:rPr>
        <w:t>gzamin”)</w:t>
      </w:r>
      <w:r w:rsidR="00B73469">
        <w:t>,</w:t>
      </w:r>
      <w:r w:rsidR="00B73469" w:rsidRPr="00B73469">
        <w:t xml:space="preserve"> </w:t>
      </w:r>
      <w:r w:rsidR="00D147F3">
        <w:t xml:space="preserve">kontaktu w zakresie rejestracji i organizacji egzaminu, </w:t>
      </w:r>
      <w:r w:rsidR="00B73469">
        <w:t>r</w:t>
      </w:r>
      <w:r w:rsidR="00B73469" w:rsidRPr="00B73469">
        <w:t xml:space="preserve">ealizacji samego egzaminu oraz – </w:t>
      </w:r>
      <w:r w:rsidR="008F6F02">
        <w:br/>
      </w:r>
      <w:r w:rsidR="00B73469" w:rsidRPr="00B73469">
        <w:t>w przypadku jego pozytywnego ukończenia – wystawienia i wydania certyfikatu</w:t>
      </w:r>
      <w:r w:rsidR="00B73469">
        <w:t xml:space="preserve"> </w:t>
      </w:r>
      <w:r w:rsidR="00765DF9">
        <w:rPr>
          <w:rFonts w:cstheme="minorHAnsi"/>
        </w:rPr>
        <w:t xml:space="preserve">– </w:t>
      </w:r>
      <w:r w:rsidR="00765DF9" w:rsidRPr="00765DF9">
        <w:rPr>
          <w:rFonts w:eastAsia="Garamond" w:cstheme="minorHAnsi"/>
        </w:rPr>
        <w:t xml:space="preserve">na podstawie art. 6 </w:t>
      </w:r>
      <w:r w:rsidR="00F74DC1">
        <w:rPr>
          <w:rFonts w:cstheme="minorHAnsi"/>
        </w:rPr>
        <w:t>ust. 1 lit. a) Rozporządzenia;</w:t>
      </w:r>
    </w:p>
    <w:p w14:paraId="3CBECABD" w14:textId="4E83C6FD" w:rsidR="00765DF9" w:rsidRPr="00765DF9" w:rsidRDefault="00F8592B" w:rsidP="00F74DC1">
      <w:pPr>
        <w:pStyle w:val="Akapitzlist"/>
        <w:numPr>
          <w:ilvl w:val="0"/>
          <w:numId w:val="5"/>
        </w:numPr>
        <w:spacing w:after="109" w:line="276" w:lineRule="auto"/>
        <w:jc w:val="both"/>
        <w:rPr>
          <w:rFonts w:cstheme="minorHAnsi"/>
        </w:rPr>
      </w:pPr>
      <w:r w:rsidRPr="00765DF9">
        <w:rPr>
          <w:rFonts w:cstheme="minorHAnsi"/>
        </w:rPr>
        <w:t>niezbędny</w:t>
      </w:r>
      <w:r w:rsidR="00765DF9">
        <w:rPr>
          <w:rFonts w:cstheme="minorHAnsi"/>
        </w:rPr>
        <w:t>ch</w:t>
      </w:r>
      <w:r w:rsidRPr="00765DF9">
        <w:rPr>
          <w:rFonts w:cstheme="minorHAnsi"/>
        </w:rPr>
        <w:t xml:space="preserve"> do spełnienia obowiązków informacyjnych, ar</w:t>
      </w:r>
      <w:r w:rsidR="00765DF9">
        <w:rPr>
          <w:rFonts w:cstheme="minorHAnsi"/>
        </w:rPr>
        <w:t xml:space="preserve">chiwizacyjnych i statystycznych </w:t>
      </w:r>
      <w:r w:rsidR="00765DF9">
        <w:rPr>
          <w:rFonts w:cstheme="minorHAnsi"/>
        </w:rPr>
        <w:br/>
        <w:t xml:space="preserve">– </w:t>
      </w:r>
      <w:r w:rsidRPr="00765DF9">
        <w:rPr>
          <w:rFonts w:eastAsia="Garamond" w:cstheme="minorHAnsi"/>
        </w:rPr>
        <w:t xml:space="preserve">na podstawie art. 6 ust. 1 lit. c) </w:t>
      </w:r>
      <w:r w:rsidR="00F74DC1">
        <w:rPr>
          <w:rFonts w:cstheme="minorHAnsi"/>
        </w:rPr>
        <w:t>Rozporządzenia;</w:t>
      </w:r>
      <w:r w:rsidRPr="00765DF9">
        <w:rPr>
          <w:rFonts w:eastAsia="Garamond" w:cstheme="minorHAnsi"/>
        </w:rPr>
        <w:t xml:space="preserve"> </w:t>
      </w:r>
    </w:p>
    <w:p w14:paraId="145383AA" w14:textId="20A6FC41" w:rsidR="00F8592B" w:rsidRPr="00765DF9" w:rsidRDefault="00F8592B" w:rsidP="00F74DC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65DF9">
        <w:rPr>
          <w:rFonts w:cstheme="minorHAnsi"/>
        </w:rPr>
        <w:t>dochodzenia roszczeń oraz obrony przed nimi, co stanowi prawnie uzasadniony intere</w:t>
      </w:r>
      <w:r w:rsidRPr="00765DF9">
        <w:rPr>
          <w:rFonts w:eastAsia="Garamond" w:cstheme="minorHAnsi"/>
        </w:rPr>
        <w:t>s realizowany przez UAFM</w:t>
      </w:r>
      <w:r w:rsidR="00765DF9">
        <w:rPr>
          <w:rFonts w:cstheme="minorHAnsi"/>
        </w:rPr>
        <w:t xml:space="preserve"> – </w:t>
      </w:r>
      <w:r w:rsidRPr="00765DF9">
        <w:rPr>
          <w:rFonts w:cstheme="minorHAnsi"/>
        </w:rPr>
        <w:t xml:space="preserve"> na podstawie art. </w:t>
      </w:r>
      <w:r w:rsidR="00765DF9">
        <w:rPr>
          <w:rFonts w:cstheme="minorHAnsi"/>
        </w:rPr>
        <w:t>6 ust. 1 lit. f) Rozporządzenia.</w:t>
      </w:r>
    </w:p>
    <w:p w14:paraId="62EEBAF1" w14:textId="77777777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  <w:r w:rsidRPr="00F8592B">
        <w:rPr>
          <w:rFonts w:eastAsia="Garamond" w:cstheme="minorHAnsi"/>
        </w:rPr>
        <w:t xml:space="preserve"> </w:t>
      </w:r>
    </w:p>
    <w:p w14:paraId="7B869380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 xml:space="preserve">Czy musi Pani/Pan podać nam swoje dane osobowe? </w:t>
      </w:r>
    </w:p>
    <w:p w14:paraId="74D5A18A" w14:textId="5E74116F" w:rsidR="00F8592B" w:rsidRPr="00F8592B" w:rsidRDefault="00F8592B" w:rsidP="00F74DC1">
      <w:pPr>
        <w:spacing w:line="276" w:lineRule="auto"/>
        <w:ind w:left="-5"/>
        <w:jc w:val="both"/>
        <w:rPr>
          <w:rFonts w:cstheme="minorHAnsi"/>
        </w:rPr>
      </w:pPr>
      <w:r w:rsidRPr="00F8592B">
        <w:rPr>
          <w:rFonts w:cstheme="minorHAnsi"/>
        </w:rPr>
        <w:t>Podanie danych osobowych jest dobrowolne, ale konieczne do wzięcia udziału w rekrutacji</w:t>
      </w:r>
      <w:r w:rsidR="00765DF9">
        <w:rPr>
          <w:rFonts w:cstheme="minorHAnsi"/>
        </w:rPr>
        <w:t xml:space="preserve"> na </w:t>
      </w:r>
      <w:r w:rsidR="00E37448">
        <w:rPr>
          <w:rFonts w:cstheme="minorHAnsi"/>
        </w:rPr>
        <w:t>e</w:t>
      </w:r>
      <w:r w:rsidR="00765DF9">
        <w:rPr>
          <w:rFonts w:cstheme="minorHAnsi"/>
        </w:rPr>
        <w:t>gzamin, jak również późniejsze jego przeprowadzenie oraz wystawienie stosownego certyfikatu</w:t>
      </w:r>
      <w:r w:rsidRPr="00F8592B">
        <w:rPr>
          <w:rFonts w:cstheme="minorHAnsi"/>
        </w:rPr>
        <w:t xml:space="preserve">, a nadto do realizacji </w:t>
      </w:r>
      <w:r w:rsidR="0080563D">
        <w:rPr>
          <w:rFonts w:cstheme="minorHAnsi"/>
        </w:rPr>
        <w:t>pozostałych ze</w:t>
      </w:r>
      <w:r w:rsidRPr="00F8592B">
        <w:rPr>
          <w:rFonts w:cstheme="minorHAnsi"/>
        </w:rPr>
        <w:t xml:space="preserve"> wskazanych celów.</w:t>
      </w:r>
      <w:r w:rsidRPr="00F8592B">
        <w:rPr>
          <w:rFonts w:eastAsia="Garamond" w:cstheme="minorHAnsi"/>
        </w:rPr>
        <w:t xml:space="preserve"> </w:t>
      </w:r>
    </w:p>
    <w:p w14:paraId="42A317B4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Jakie są kategorie odbiorców?</w:t>
      </w:r>
      <w:r w:rsidRPr="00F8592B">
        <w:rPr>
          <w:rFonts w:eastAsia="Garamond" w:cstheme="minorHAnsi"/>
        </w:rPr>
        <w:t xml:space="preserve"> </w:t>
      </w:r>
    </w:p>
    <w:p w14:paraId="05D135E0" w14:textId="7D494C9F" w:rsidR="00F8592B" w:rsidRPr="00F8592B" w:rsidRDefault="00F8592B" w:rsidP="00F74DC1">
      <w:pPr>
        <w:spacing w:line="276" w:lineRule="auto"/>
        <w:ind w:left="-5"/>
        <w:jc w:val="both"/>
        <w:rPr>
          <w:rFonts w:cstheme="minorHAnsi"/>
        </w:rPr>
      </w:pPr>
      <w:r w:rsidRPr="00F8592B">
        <w:rPr>
          <w:rFonts w:cstheme="minorHAnsi"/>
        </w:rPr>
        <w:t>Przewidywane kategorie</w:t>
      </w:r>
      <w:r w:rsidR="0080563D">
        <w:rPr>
          <w:rFonts w:cstheme="minorHAnsi"/>
        </w:rPr>
        <w:t xml:space="preserve"> odbiorców danych to upoważnione</w:t>
      </w:r>
      <w:r w:rsidRPr="00F8592B">
        <w:rPr>
          <w:rFonts w:cstheme="minorHAnsi"/>
        </w:rPr>
        <w:t xml:space="preserve"> przez Administratora danych </w:t>
      </w:r>
      <w:r w:rsidR="0080563D">
        <w:rPr>
          <w:rFonts w:cstheme="minorHAnsi"/>
        </w:rPr>
        <w:t>osoby odpowiedzialne za proces rekrutacyjny na egzamin, jak również członkowie komisji egzaminacyjnych</w:t>
      </w:r>
      <w:r w:rsidRPr="00F8592B">
        <w:rPr>
          <w:rFonts w:cstheme="minorHAnsi"/>
        </w:rPr>
        <w:t xml:space="preserve"> oraz </w:t>
      </w:r>
      <w:r w:rsidR="0080563D">
        <w:rPr>
          <w:rFonts w:cstheme="minorHAnsi"/>
        </w:rPr>
        <w:t>spół</w:t>
      </w:r>
      <w:r w:rsidR="00F31310">
        <w:rPr>
          <w:rFonts w:cstheme="minorHAnsi"/>
        </w:rPr>
        <w:t>ka</w:t>
      </w:r>
      <w:r w:rsidR="0080563D">
        <w:rPr>
          <w:rFonts w:cstheme="minorHAnsi"/>
        </w:rPr>
        <w:t xml:space="preserve"> </w:t>
      </w:r>
      <w:proofErr w:type="spellStart"/>
      <w:r w:rsidR="00086A9F" w:rsidRPr="00086A9F">
        <w:rPr>
          <w:rFonts w:cstheme="minorHAnsi"/>
        </w:rPr>
        <w:t>telc</w:t>
      </w:r>
      <w:proofErr w:type="spellEnd"/>
      <w:r w:rsidR="00086A9F" w:rsidRPr="00086A9F">
        <w:rPr>
          <w:rFonts w:cstheme="minorHAnsi"/>
        </w:rPr>
        <w:t xml:space="preserve"> </w:t>
      </w:r>
      <w:proofErr w:type="spellStart"/>
      <w:r w:rsidR="00086A9F" w:rsidRPr="00086A9F">
        <w:rPr>
          <w:rFonts w:cstheme="minorHAnsi"/>
        </w:rPr>
        <w:t>gGmbH</w:t>
      </w:r>
      <w:proofErr w:type="spellEnd"/>
      <w:r w:rsidR="00086A9F" w:rsidRPr="00086A9F">
        <w:rPr>
          <w:rFonts w:cstheme="minorHAnsi"/>
        </w:rPr>
        <w:t xml:space="preserve"> z siedzibą w Bad </w:t>
      </w:r>
      <w:proofErr w:type="spellStart"/>
      <w:r w:rsidR="00086A9F" w:rsidRPr="00086A9F">
        <w:rPr>
          <w:rFonts w:cstheme="minorHAnsi"/>
        </w:rPr>
        <w:t>Homburg</w:t>
      </w:r>
      <w:proofErr w:type="spellEnd"/>
      <w:r w:rsidR="00086A9F" w:rsidRPr="00086A9F">
        <w:rPr>
          <w:rFonts w:cstheme="minorHAnsi"/>
        </w:rPr>
        <w:t xml:space="preserve">, </w:t>
      </w:r>
      <w:proofErr w:type="spellStart"/>
      <w:r w:rsidR="00086A9F" w:rsidRPr="00086A9F">
        <w:rPr>
          <w:rFonts w:cstheme="minorHAnsi"/>
        </w:rPr>
        <w:t>Basler</w:t>
      </w:r>
      <w:proofErr w:type="spellEnd"/>
      <w:r w:rsidR="00086A9F" w:rsidRPr="00086A9F">
        <w:rPr>
          <w:rFonts w:cstheme="minorHAnsi"/>
        </w:rPr>
        <w:t xml:space="preserve"> Straße 7 61352 Bad </w:t>
      </w:r>
      <w:proofErr w:type="spellStart"/>
      <w:r w:rsidR="00086A9F" w:rsidRPr="00086A9F">
        <w:rPr>
          <w:rFonts w:cstheme="minorHAnsi"/>
        </w:rPr>
        <w:t>Homburg</w:t>
      </w:r>
      <w:proofErr w:type="spellEnd"/>
      <w:r w:rsidR="00086A9F">
        <w:rPr>
          <w:rFonts w:cstheme="minorHAnsi"/>
        </w:rPr>
        <w:t xml:space="preserve"> (wystawca certyfikatu).</w:t>
      </w:r>
    </w:p>
    <w:p w14:paraId="6B46990B" w14:textId="14460D36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  <w:r w:rsidRPr="00F8592B">
        <w:rPr>
          <w:rFonts w:cstheme="minorHAnsi"/>
        </w:rPr>
        <w:t xml:space="preserve">Przekazane dane osobowe mogą być przekazywane podmiotom, z którymi </w:t>
      </w:r>
      <w:r w:rsidRPr="00F8592B">
        <w:rPr>
          <w:rFonts w:eastAsia="Garamond" w:cstheme="minorHAnsi"/>
        </w:rPr>
        <w:t xml:space="preserve">UAFM </w:t>
      </w:r>
      <w:r w:rsidRPr="00F8592B">
        <w:rPr>
          <w:rFonts w:cstheme="minorHAnsi"/>
        </w:rPr>
        <w:t xml:space="preserve">współpracuje </w:t>
      </w:r>
      <w:r w:rsidR="00DB615A">
        <w:rPr>
          <w:rFonts w:cstheme="minorHAnsi"/>
        </w:rPr>
        <w:br/>
      </w:r>
      <w:r w:rsidRPr="00F8592B">
        <w:rPr>
          <w:rFonts w:cstheme="minorHAnsi"/>
        </w:rPr>
        <w:t xml:space="preserve">w związku z prowadzoną działalnością, podmiotom wykonującym usługi pocztowe, kurierskie, księgowe, prawne lub informatyczne, a także podmiotom pośredniczącym lub wspierającym </w:t>
      </w:r>
      <w:r w:rsidRPr="00F8592B">
        <w:rPr>
          <w:rFonts w:eastAsia="Garamond" w:cstheme="minorHAnsi"/>
        </w:rPr>
        <w:t xml:space="preserve">proces rekrutacji </w:t>
      </w:r>
      <w:r w:rsidRPr="00F8592B">
        <w:rPr>
          <w:rFonts w:cstheme="minorHAnsi"/>
        </w:rPr>
        <w:t>kandydatów na studia i inne formy kształcenia.</w:t>
      </w:r>
      <w:r w:rsidRPr="00F8592B">
        <w:rPr>
          <w:rFonts w:eastAsia="Garamond" w:cstheme="minorHAnsi"/>
        </w:rPr>
        <w:t xml:space="preserve"> </w:t>
      </w:r>
    </w:p>
    <w:p w14:paraId="0E6A2F70" w14:textId="3C28132F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</w:p>
    <w:p w14:paraId="1AAA99A8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Jakie przysługują Pani/Panu uprawnienia?</w:t>
      </w:r>
      <w:r w:rsidRPr="00F8592B">
        <w:rPr>
          <w:rFonts w:eastAsia="Garamond" w:cstheme="minorHAnsi"/>
        </w:rPr>
        <w:t xml:space="preserve"> </w:t>
      </w:r>
    </w:p>
    <w:p w14:paraId="1DD57DD4" w14:textId="34E67B5B" w:rsidR="00F8592B" w:rsidRPr="00F8592B" w:rsidRDefault="00F8592B" w:rsidP="00F74DC1">
      <w:pPr>
        <w:spacing w:line="276" w:lineRule="auto"/>
        <w:ind w:left="-5"/>
        <w:jc w:val="both"/>
        <w:rPr>
          <w:rFonts w:cstheme="minorHAnsi"/>
        </w:rPr>
      </w:pPr>
      <w:r w:rsidRPr="00F8592B">
        <w:rPr>
          <w:rFonts w:cstheme="minorHAnsi"/>
        </w:rPr>
        <w:t xml:space="preserve">Przysługuje </w:t>
      </w:r>
      <w:r w:rsidRPr="00F8592B">
        <w:rPr>
          <w:rFonts w:eastAsia="Garamond" w:cstheme="minorHAnsi"/>
        </w:rPr>
        <w:t xml:space="preserve">Pani/Panu </w:t>
      </w:r>
      <w:r w:rsidRPr="00F8592B">
        <w:rPr>
          <w:rFonts w:cstheme="minorHAnsi"/>
        </w:rPr>
        <w:t>prawo dostępu do treści swoich danych i możliwość uzyskania kopii danych oraz prawo do ich poprawienia, usunięcia,</w:t>
      </w:r>
      <w:r w:rsidRPr="00F8592B">
        <w:rPr>
          <w:rFonts w:eastAsia="Garamond" w:cstheme="minorHAnsi"/>
        </w:rPr>
        <w:t xml:space="preserve"> </w:t>
      </w:r>
      <w:r w:rsidRPr="00F8592B">
        <w:rPr>
          <w:rFonts w:cstheme="minorHAnsi"/>
        </w:rPr>
        <w:t>żądania ograniczenia przetwarzania, wniesienia sprzeciwu wobec przetwarzania, a także prawo do przenoszenia danych i cofnięcia zgody w dowolnym momencie</w:t>
      </w:r>
      <w:r w:rsidR="00F31310">
        <w:rPr>
          <w:rFonts w:cstheme="minorHAnsi"/>
        </w:rPr>
        <w:t xml:space="preserve">. </w:t>
      </w:r>
      <w:r w:rsidR="00F31310">
        <w:rPr>
          <w:rFonts w:cstheme="minorHAnsi"/>
        </w:rPr>
        <w:lastRenderedPageBreak/>
        <w:t xml:space="preserve">Wycofanie zgody </w:t>
      </w:r>
      <w:r w:rsidR="00F31310" w:rsidRPr="00F31310">
        <w:rPr>
          <w:rFonts w:cstheme="minorHAnsi"/>
        </w:rPr>
        <w:t>nie wpływa na legalność przetwarzania danych, które miało miejsce przed jej</w:t>
      </w:r>
      <w:r w:rsidR="00F31310">
        <w:rPr>
          <w:rFonts w:cstheme="minorHAnsi"/>
        </w:rPr>
        <w:t xml:space="preserve"> cofnięciem. </w:t>
      </w:r>
      <w:r w:rsidRPr="00F8592B">
        <w:rPr>
          <w:rFonts w:cstheme="minorHAnsi"/>
        </w:rPr>
        <w:t xml:space="preserve">Zgodę można cofnąć w formie pisemnej lub elektronicznej przesłanej do </w:t>
      </w:r>
      <w:r w:rsidRPr="00F8592B">
        <w:rPr>
          <w:rFonts w:eastAsia="Garamond" w:cstheme="minorHAnsi"/>
        </w:rPr>
        <w:t xml:space="preserve">Administratora danych.  </w:t>
      </w:r>
    </w:p>
    <w:p w14:paraId="2248DF8C" w14:textId="77777777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 xml:space="preserve"> </w:t>
      </w:r>
    </w:p>
    <w:p w14:paraId="60B4B3CE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Czy i gdzie może Pani/Pan złożyć skargę w zakresie przetwarzania danych?</w:t>
      </w:r>
      <w:r w:rsidRPr="00F8592B">
        <w:rPr>
          <w:rFonts w:eastAsia="Garamond" w:cstheme="minorHAnsi"/>
        </w:rPr>
        <w:t xml:space="preserve"> </w:t>
      </w:r>
    </w:p>
    <w:p w14:paraId="6701F148" w14:textId="000D6F5E" w:rsidR="0038452A" w:rsidRPr="00FA6BEA" w:rsidRDefault="0038452A" w:rsidP="00F74DC1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BEA">
        <w:rPr>
          <w:rFonts w:asciiTheme="minorHAnsi" w:hAnsiTheme="minorHAnsi" w:cstheme="minorHAnsi"/>
          <w:sz w:val="22"/>
          <w:szCs w:val="22"/>
        </w:rPr>
        <w:t>Ma Pan</w:t>
      </w:r>
      <w:r w:rsidR="00F31310">
        <w:rPr>
          <w:rFonts w:asciiTheme="minorHAnsi" w:hAnsiTheme="minorHAnsi" w:cstheme="minorHAnsi"/>
          <w:sz w:val="22"/>
          <w:szCs w:val="22"/>
        </w:rPr>
        <w:t>i</w:t>
      </w:r>
      <w:r w:rsidRPr="00FA6BEA">
        <w:rPr>
          <w:rFonts w:asciiTheme="minorHAnsi" w:hAnsiTheme="minorHAnsi" w:cstheme="minorHAnsi"/>
          <w:sz w:val="22"/>
          <w:szCs w:val="22"/>
        </w:rPr>
        <w:t>/Pan prawo wniesienia skargi do Prezesa Urzędu Ochrony Danych Osobowych, gdy uzna Pani/Pan, że przetwarzanie Pani/Pana danych osobowych narusza przepisy RODO.</w:t>
      </w:r>
    </w:p>
    <w:p w14:paraId="5EDDEDCA" w14:textId="24BFECF3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</w:p>
    <w:p w14:paraId="02F838FA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Jak długo Pani/Pana dane będą przetwarzane i przechowywane?</w:t>
      </w:r>
      <w:r w:rsidRPr="00F8592B">
        <w:rPr>
          <w:rFonts w:eastAsia="Garamond" w:cstheme="minorHAnsi"/>
        </w:rPr>
        <w:t xml:space="preserve"> </w:t>
      </w:r>
    </w:p>
    <w:p w14:paraId="33D1BC96" w14:textId="767BA093" w:rsidR="0038452A" w:rsidRPr="00FA6BEA" w:rsidRDefault="00F8592B" w:rsidP="00F74DC1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6F02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F31310" w:rsidRPr="008F6F02">
        <w:rPr>
          <w:rFonts w:asciiTheme="minorHAnsi" w:hAnsiTheme="minorHAnsi" w:cstheme="minorHAnsi"/>
          <w:sz w:val="22"/>
          <w:szCs w:val="22"/>
        </w:rPr>
        <w:t xml:space="preserve">będą </w:t>
      </w:r>
      <w:r w:rsidRPr="008F6F02">
        <w:rPr>
          <w:rFonts w:asciiTheme="minorHAnsi" w:hAnsiTheme="minorHAnsi" w:cstheme="minorHAnsi"/>
          <w:sz w:val="22"/>
          <w:szCs w:val="22"/>
        </w:rPr>
        <w:t>przetwarzane i przechowywane do czasu realizacji wyżej ws</w:t>
      </w:r>
      <w:r w:rsidR="00F74DC1" w:rsidRPr="008F6F02">
        <w:rPr>
          <w:rFonts w:asciiTheme="minorHAnsi" w:hAnsiTheme="minorHAnsi" w:cstheme="minorHAnsi"/>
          <w:sz w:val="22"/>
          <w:szCs w:val="22"/>
        </w:rPr>
        <w:t xml:space="preserve">kazanych </w:t>
      </w:r>
      <w:r w:rsidR="00F31310" w:rsidRPr="008F6F02">
        <w:rPr>
          <w:rFonts w:asciiTheme="minorHAnsi" w:hAnsiTheme="minorHAnsi" w:cstheme="minorHAnsi"/>
          <w:sz w:val="22"/>
          <w:szCs w:val="22"/>
        </w:rPr>
        <w:t>celów, a</w:t>
      </w:r>
      <w:r w:rsidRPr="008F6F02">
        <w:rPr>
          <w:rFonts w:asciiTheme="minorHAnsi" w:hAnsiTheme="minorHAnsi" w:cstheme="minorHAnsi"/>
          <w:sz w:val="22"/>
          <w:szCs w:val="22"/>
        </w:rPr>
        <w:t xml:space="preserve"> po tym czasie mogą być przetwarzane i przechowywane przez okres przedawnienia ewentualnych roszczeń.</w:t>
      </w:r>
      <w:r w:rsidRPr="00F8592B">
        <w:rPr>
          <w:rFonts w:asciiTheme="minorHAnsi" w:eastAsia="Garamond" w:hAnsiTheme="minorHAnsi" w:cstheme="minorHAnsi"/>
        </w:rPr>
        <w:t xml:space="preserve"> </w:t>
      </w:r>
      <w:r w:rsidR="00F02933" w:rsidRPr="008F6F02">
        <w:rPr>
          <w:rFonts w:asciiTheme="minorHAnsi" w:eastAsia="Garamond" w:hAnsiTheme="minorHAnsi" w:cstheme="minorHAnsi"/>
          <w:sz w:val="22"/>
          <w:szCs w:val="22"/>
        </w:rPr>
        <w:t xml:space="preserve">W przypadku </w:t>
      </w:r>
      <w:r w:rsidR="00F02933">
        <w:rPr>
          <w:rFonts w:asciiTheme="minorHAnsi" w:eastAsia="Garamond" w:hAnsiTheme="minorHAnsi" w:cstheme="minorHAnsi"/>
          <w:sz w:val="22"/>
          <w:szCs w:val="22"/>
        </w:rPr>
        <w:t xml:space="preserve">danych przetwarzanych na podstawie wyrażonej zgody, </w:t>
      </w:r>
      <w:r w:rsidR="00F02933" w:rsidRPr="008F6F02">
        <w:rPr>
          <w:rFonts w:asciiTheme="minorHAnsi" w:eastAsia="Garamond" w:hAnsiTheme="minorHAnsi" w:cstheme="minorHAnsi"/>
          <w:sz w:val="22"/>
          <w:szCs w:val="22"/>
        </w:rPr>
        <w:t xml:space="preserve">Pani/Pana dane osobowe będą przetwarzane do momentu </w:t>
      </w:r>
      <w:r w:rsidR="00F02933">
        <w:rPr>
          <w:rFonts w:asciiTheme="minorHAnsi" w:eastAsia="Garamond" w:hAnsiTheme="minorHAnsi" w:cstheme="minorHAnsi"/>
          <w:sz w:val="22"/>
          <w:szCs w:val="22"/>
        </w:rPr>
        <w:t xml:space="preserve">jej </w:t>
      </w:r>
      <w:r w:rsidR="00F02933" w:rsidRPr="008F6F02">
        <w:rPr>
          <w:rFonts w:asciiTheme="minorHAnsi" w:eastAsia="Garamond" w:hAnsiTheme="minorHAnsi" w:cstheme="minorHAnsi"/>
          <w:sz w:val="22"/>
          <w:szCs w:val="22"/>
        </w:rPr>
        <w:t>wycofania.</w:t>
      </w:r>
      <w:r w:rsidR="00F02933">
        <w:rPr>
          <w:rFonts w:asciiTheme="minorHAnsi" w:eastAsia="Garamond" w:hAnsiTheme="minorHAnsi" w:cstheme="minorHAnsi"/>
          <w:sz w:val="22"/>
          <w:szCs w:val="22"/>
        </w:rPr>
        <w:t xml:space="preserve"> </w:t>
      </w:r>
    </w:p>
    <w:p w14:paraId="4A81E989" w14:textId="2ACF66A6" w:rsidR="00F8592B" w:rsidRPr="00F8592B" w:rsidRDefault="00F8592B" w:rsidP="00F74DC1">
      <w:pPr>
        <w:spacing w:after="0" w:line="276" w:lineRule="auto"/>
        <w:jc w:val="both"/>
        <w:rPr>
          <w:rFonts w:cstheme="minorHAnsi"/>
        </w:rPr>
      </w:pPr>
    </w:p>
    <w:p w14:paraId="74E915BB" w14:textId="77777777" w:rsidR="00F8592B" w:rsidRPr="00F8592B" w:rsidRDefault="00F8592B" w:rsidP="00F74DC1">
      <w:pPr>
        <w:spacing w:after="112" w:line="276" w:lineRule="auto"/>
        <w:ind w:left="-5"/>
        <w:jc w:val="both"/>
        <w:rPr>
          <w:rFonts w:cstheme="minorHAnsi"/>
        </w:rPr>
      </w:pPr>
      <w:r w:rsidRPr="00F8592B">
        <w:rPr>
          <w:rFonts w:eastAsia="Garamond" w:cstheme="minorHAnsi"/>
          <w:b/>
        </w:rPr>
        <w:t>Czy dane będą przetwarzane w sposób zautomatyzowany?</w:t>
      </w:r>
      <w:r w:rsidRPr="00F8592B">
        <w:rPr>
          <w:rFonts w:eastAsia="Garamond" w:cstheme="minorHAnsi"/>
        </w:rPr>
        <w:t xml:space="preserve"> </w:t>
      </w:r>
    </w:p>
    <w:p w14:paraId="78F42B35" w14:textId="2E7508B2" w:rsidR="0038452A" w:rsidRDefault="00F8592B" w:rsidP="00F74DC1">
      <w:pPr>
        <w:spacing w:after="0" w:line="276" w:lineRule="auto"/>
        <w:ind w:left="-5"/>
        <w:jc w:val="both"/>
        <w:rPr>
          <w:rFonts w:cstheme="minorHAnsi"/>
        </w:rPr>
      </w:pPr>
      <w:r w:rsidRPr="00F8592B">
        <w:rPr>
          <w:rFonts w:cstheme="minorHAnsi"/>
        </w:rPr>
        <w:t xml:space="preserve">Powyższe dane </w:t>
      </w:r>
      <w:r w:rsidR="0038452A">
        <w:rPr>
          <w:rFonts w:cstheme="minorHAnsi"/>
        </w:rPr>
        <w:t>nie będą</w:t>
      </w:r>
      <w:r w:rsidRPr="00F8592B">
        <w:rPr>
          <w:rFonts w:cstheme="minorHAnsi"/>
        </w:rPr>
        <w:t xml:space="preserve"> przetwarzane w sposób zautomatyzowany, </w:t>
      </w:r>
      <w:r w:rsidR="0038452A">
        <w:rPr>
          <w:rFonts w:cstheme="minorHAnsi"/>
        </w:rPr>
        <w:t>jak również nie będą</w:t>
      </w:r>
      <w:r w:rsidRPr="00F8592B">
        <w:rPr>
          <w:rFonts w:cstheme="minorHAnsi"/>
        </w:rPr>
        <w:t xml:space="preserve"> podlegać profilowaniu</w:t>
      </w:r>
      <w:r w:rsidR="0038452A">
        <w:rPr>
          <w:rFonts w:cstheme="minorHAnsi"/>
        </w:rPr>
        <w:t>.</w:t>
      </w:r>
    </w:p>
    <w:p w14:paraId="5ADB5088" w14:textId="77777777" w:rsidR="000C5B2B" w:rsidRDefault="000C5B2B" w:rsidP="00F74DC1">
      <w:pPr>
        <w:spacing w:after="0" w:line="276" w:lineRule="auto"/>
        <w:ind w:left="-5"/>
        <w:jc w:val="both"/>
        <w:rPr>
          <w:rFonts w:cstheme="minorHAnsi"/>
        </w:rPr>
      </w:pPr>
    </w:p>
    <w:p w14:paraId="2CF3AA36" w14:textId="144B3A5F" w:rsidR="00F8592B" w:rsidRPr="0038452A" w:rsidRDefault="0038452A" w:rsidP="00F74DC1">
      <w:pPr>
        <w:spacing w:line="276" w:lineRule="auto"/>
        <w:jc w:val="both"/>
        <w:rPr>
          <w:rFonts w:cstheme="minorHAnsi"/>
          <w:b/>
        </w:rPr>
      </w:pPr>
      <w:r w:rsidRPr="0038452A">
        <w:rPr>
          <w:rFonts w:cstheme="minorHAnsi"/>
          <w:b/>
        </w:rPr>
        <w:t xml:space="preserve">Czy dane będą przekazywane do państw trzecich </w:t>
      </w:r>
      <w:r w:rsidR="00F02933" w:rsidRPr="0038452A">
        <w:rPr>
          <w:rFonts w:cstheme="minorHAnsi"/>
          <w:b/>
        </w:rPr>
        <w:t xml:space="preserve">lub </w:t>
      </w:r>
      <w:r w:rsidR="00F02933" w:rsidRPr="0038452A">
        <w:rPr>
          <w:rFonts w:eastAsia="Garamond" w:cstheme="minorHAnsi"/>
          <w:b/>
        </w:rPr>
        <w:t>organizacji</w:t>
      </w:r>
      <w:r w:rsidRPr="0038452A">
        <w:rPr>
          <w:rFonts w:eastAsia="Garamond" w:cstheme="minorHAnsi"/>
          <w:b/>
        </w:rPr>
        <w:t xml:space="preserve"> międzynarodowych?</w:t>
      </w:r>
    </w:p>
    <w:p w14:paraId="77908356" w14:textId="09D382E4" w:rsidR="00FA0541" w:rsidRDefault="00F02933" w:rsidP="00F74DC1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</w:t>
      </w:r>
      <w:r w:rsidR="0038452A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Pana </w:t>
      </w:r>
      <w:r w:rsidR="0038452A">
        <w:rPr>
          <w:rFonts w:asciiTheme="minorHAnsi" w:hAnsiTheme="minorHAnsi" w:cstheme="minorHAnsi"/>
          <w:sz w:val="22"/>
          <w:szCs w:val="22"/>
        </w:rPr>
        <w:t>dane osobowe nie będą przekazywane przez Administratora do państw trzecich lub organizacji międzynarodowych</w:t>
      </w:r>
      <w:r w:rsidR="000C5B2B">
        <w:rPr>
          <w:rFonts w:asciiTheme="minorHAnsi" w:hAnsiTheme="minorHAnsi" w:cstheme="minorHAnsi"/>
          <w:sz w:val="22"/>
          <w:szCs w:val="22"/>
        </w:rPr>
        <w:t>.</w:t>
      </w:r>
    </w:p>
    <w:p w14:paraId="5B52EFA4" w14:textId="1D551495" w:rsidR="000C5B2B" w:rsidRDefault="000C5B2B" w:rsidP="00F74DC1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C5B2B" w:rsidSect="0080563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0774" w14:textId="77777777" w:rsidR="002223A4" w:rsidRDefault="002223A4" w:rsidP="00FA0541">
      <w:pPr>
        <w:spacing w:after="0" w:line="240" w:lineRule="auto"/>
      </w:pPr>
      <w:r>
        <w:separator/>
      </w:r>
    </w:p>
  </w:endnote>
  <w:endnote w:type="continuationSeparator" w:id="0">
    <w:p w14:paraId="4E2C377F" w14:textId="77777777" w:rsidR="002223A4" w:rsidRDefault="002223A4" w:rsidP="00FA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6795" w14:textId="77777777" w:rsidR="002223A4" w:rsidRDefault="002223A4" w:rsidP="00FA0541">
      <w:pPr>
        <w:spacing w:after="0" w:line="240" w:lineRule="auto"/>
      </w:pPr>
      <w:r>
        <w:separator/>
      </w:r>
    </w:p>
  </w:footnote>
  <w:footnote w:type="continuationSeparator" w:id="0">
    <w:p w14:paraId="5BF8A3EF" w14:textId="77777777" w:rsidR="002223A4" w:rsidRDefault="002223A4" w:rsidP="00FA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FA7"/>
    <w:multiLevelType w:val="hybridMultilevel"/>
    <w:tmpl w:val="50926618"/>
    <w:lvl w:ilvl="0" w:tplc="0D7C9352">
      <w:start w:val="1"/>
      <w:numFmt w:val="decimal"/>
      <w:lvlText w:val="%1)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4295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430C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C31C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6AF9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46E9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EE0F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EE5C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2270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B555C"/>
    <w:multiLevelType w:val="hybridMultilevel"/>
    <w:tmpl w:val="312A684A"/>
    <w:lvl w:ilvl="0" w:tplc="83B8B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24AF"/>
    <w:multiLevelType w:val="hybridMultilevel"/>
    <w:tmpl w:val="6E123896"/>
    <w:lvl w:ilvl="0" w:tplc="27FA0A32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52E72714"/>
    <w:multiLevelType w:val="hybridMultilevel"/>
    <w:tmpl w:val="D466C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675D4"/>
    <w:multiLevelType w:val="hybridMultilevel"/>
    <w:tmpl w:val="5178EAAE"/>
    <w:lvl w:ilvl="0" w:tplc="C3947E24">
      <w:start w:val="1"/>
      <w:numFmt w:val="decimal"/>
      <w:lvlText w:val="%1)"/>
      <w:lvlJc w:val="left"/>
      <w:pPr>
        <w:ind w:left="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419F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4CF5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832E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063D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CC0D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0E6AA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C7040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21FC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450EF5"/>
    <w:multiLevelType w:val="hybridMultilevel"/>
    <w:tmpl w:val="062076F4"/>
    <w:lvl w:ilvl="0" w:tplc="81528BA6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702167">
    <w:abstractNumId w:val="1"/>
  </w:num>
  <w:num w:numId="2" w16cid:durableId="1492789401">
    <w:abstractNumId w:val="5"/>
  </w:num>
  <w:num w:numId="3" w16cid:durableId="1870949880">
    <w:abstractNumId w:val="4"/>
  </w:num>
  <w:num w:numId="4" w16cid:durableId="1303118372">
    <w:abstractNumId w:val="0"/>
  </w:num>
  <w:num w:numId="5" w16cid:durableId="2091148071">
    <w:abstractNumId w:val="2"/>
  </w:num>
  <w:num w:numId="6" w16cid:durableId="103619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02"/>
    <w:rsid w:val="000220FF"/>
    <w:rsid w:val="00043F42"/>
    <w:rsid w:val="00050C45"/>
    <w:rsid w:val="00066302"/>
    <w:rsid w:val="00086A9F"/>
    <w:rsid w:val="000A3D86"/>
    <w:rsid w:val="000C5B2B"/>
    <w:rsid w:val="00120B2E"/>
    <w:rsid w:val="001D542F"/>
    <w:rsid w:val="002223A4"/>
    <w:rsid w:val="0038452A"/>
    <w:rsid w:val="0041581C"/>
    <w:rsid w:val="00443109"/>
    <w:rsid w:val="004B7623"/>
    <w:rsid w:val="00510408"/>
    <w:rsid w:val="005A5513"/>
    <w:rsid w:val="005D7AF3"/>
    <w:rsid w:val="00752C52"/>
    <w:rsid w:val="00765DF9"/>
    <w:rsid w:val="0080563D"/>
    <w:rsid w:val="00864964"/>
    <w:rsid w:val="008F6F02"/>
    <w:rsid w:val="00A14B53"/>
    <w:rsid w:val="00B67840"/>
    <w:rsid w:val="00B73469"/>
    <w:rsid w:val="00BC0074"/>
    <w:rsid w:val="00CC7FF2"/>
    <w:rsid w:val="00D147F3"/>
    <w:rsid w:val="00DB0C8A"/>
    <w:rsid w:val="00DB615A"/>
    <w:rsid w:val="00DD47BD"/>
    <w:rsid w:val="00DD5242"/>
    <w:rsid w:val="00E37448"/>
    <w:rsid w:val="00F02933"/>
    <w:rsid w:val="00F31310"/>
    <w:rsid w:val="00F614F6"/>
    <w:rsid w:val="00F74DC1"/>
    <w:rsid w:val="00F8592B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3F31"/>
  <w15:chartTrackingRefBased/>
  <w15:docId w15:val="{236FD08D-6D82-4D3C-9966-4B4B263E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uiPriority w:val="99"/>
    <w:rsid w:val="00CC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7FF2"/>
    <w:pPr>
      <w:ind w:left="720"/>
      <w:contextualSpacing/>
    </w:pPr>
  </w:style>
  <w:style w:type="table" w:styleId="Tabela-Siatka">
    <w:name w:val="Table Grid"/>
    <w:basedOn w:val="Standardowy"/>
    <w:uiPriority w:val="39"/>
    <w:rsid w:val="00F6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41"/>
  </w:style>
  <w:style w:type="paragraph" w:styleId="Stopka">
    <w:name w:val="footer"/>
    <w:basedOn w:val="Normalny"/>
    <w:link w:val="StopkaZnak"/>
    <w:uiPriority w:val="99"/>
    <w:unhideWhenUsed/>
    <w:rsid w:val="00FA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541"/>
  </w:style>
  <w:style w:type="character" w:styleId="Pogrubienie">
    <w:name w:val="Strong"/>
    <w:basedOn w:val="Domylnaczcionkaakapitu"/>
    <w:uiPriority w:val="22"/>
    <w:qFormat/>
    <w:rsid w:val="00765DF9"/>
    <w:rPr>
      <w:b/>
      <w:bCs/>
    </w:rPr>
  </w:style>
  <w:style w:type="paragraph" w:styleId="Poprawka">
    <w:name w:val="Revision"/>
    <w:hidden/>
    <w:uiPriority w:val="99"/>
    <w:semiHidden/>
    <w:rsid w:val="00F313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2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2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29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9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53cea-053a-4276-ae6a-a4f4837915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7F2F75D6D354EA3CFC9ACD69ACDF0" ma:contentTypeVersion="9" ma:contentTypeDescription="Create a new document." ma:contentTypeScope="" ma:versionID="3fdd9418d39cb21df0edde549a3cdc38">
  <xsd:schema xmlns:xsd="http://www.w3.org/2001/XMLSchema" xmlns:xs="http://www.w3.org/2001/XMLSchema" xmlns:p="http://schemas.microsoft.com/office/2006/metadata/properties" xmlns:ns3="b1553cea-053a-4276-ae6a-a4f483791568" targetNamespace="http://schemas.microsoft.com/office/2006/metadata/properties" ma:root="true" ma:fieldsID="854bc7122356ba0d76b1a54209531c8b" ns3:_="">
    <xsd:import namespace="b1553cea-053a-4276-ae6a-a4f4837915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53cea-053a-4276-ae6a-a4f4837915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844C4-3D5E-43DB-9BE6-E5CDD5ED30A3}">
  <ds:schemaRefs>
    <ds:schemaRef ds:uri="http://schemas.microsoft.com/office/2006/metadata/properties"/>
    <ds:schemaRef ds:uri="http://schemas.microsoft.com/office/infopath/2007/PartnerControls"/>
    <ds:schemaRef ds:uri="b1553cea-053a-4276-ae6a-a4f483791568"/>
  </ds:schemaRefs>
</ds:datastoreItem>
</file>

<file path=customXml/itemProps2.xml><?xml version="1.0" encoding="utf-8"?>
<ds:datastoreItem xmlns:ds="http://schemas.openxmlformats.org/officeDocument/2006/customXml" ds:itemID="{57DB7376-9FED-4511-9466-E987E9C1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53cea-053a-4276-ae6a-a4f483791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0CB9F-4FEC-4D60-B327-6F8A05069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mblazejewska</dc:creator>
  <cp:keywords/>
  <dc:description/>
  <cp:lastModifiedBy>Katarzyna Skalska-Nowak</cp:lastModifiedBy>
  <cp:revision>2</cp:revision>
  <cp:lastPrinted>2025-08-27T11:48:00Z</cp:lastPrinted>
  <dcterms:created xsi:type="dcterms:W3CDTF">2026-02-16T07:20:00Z</dcterms:created>
  <dcterms:modified xsi:type="dcterms:W3CDTF">2026-02-16T07:20:00Z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0x0101001DD7F2F75D6D354EA3CFC9ACD69ACDF0</vt:lpwstr>
  </property>
</Properties>
</file>